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sz w:val="24"/>
          <w:szCs w:val="24"/>
        </w:rPr>
      </w:pPr>
      <w:r>
        <w:rPr>
          <w:rFonts w:ascii="Times New Roman" w:hAnsi="Times New Roman"/>
          <w:sz w:val="24"/>
          <w:szCs w:val="24"/>
        </w:rPr>
        <w:t>Załącznik nr 3</w:t>
      </w:r>
    </w:p>
    <w:p>
      <w:pPr>
        <w:pStyle w:val="Normal"/>
        <w:jc w:val="center"/>
        <w:rPr>
          <w:rFonts w:ascii="Times New Roman" w:hAnsi="Times New Roman"/>
          <w:sz w:val="24"/>
          <w:szCs w:val="24"/>
        </w:rPr>
      </w:pPr>
      <w:r>
        <w:rPr>
          <w:rFonts w:ascii="Times New Roman" w:hAnsi="Times New Roman"/>
          <w:sz w:val="24"/>
          <w:szCs w:val="24"/>
        </w:rPr>
        <w:t xml:space="preserve">OŚWIADCZENIE O STATUSIE NA RYNKU PRACY </w:t>
      </w:r>
    </w:p>
    <w:p>
      <w:pPr>
        <w:pStyle w:val="Normal"/>
        <w:jc w:val="center"/>
        <w:rPr>
          <w:rFonts w:ascii="sans-serif" w:hAnsi="sans-serif"/>
          <w:sz w:val="27"/>
        </w:rPr>
      </w:pPr>
      <w:r>
        <w:rPr>
          <w:rFonts w:ascii="sans-serif" w:hAnsi="sans-serif"/>
          <w:sz w:val="27"/>
        </w:rPr>
      </w:r>
    </w:p>
    <w:p>
      <w:pPr>
        <w:pStyle w:val="Normal"/>
        <w:rPr/>
      </w:pPr>
      <w:r>
        <w:rPr>
          <w:rFonts w:ascii="Times New Roman" w:hAnsi="Times New Roman"/>
          <w:sz w:val="24"/>
          <w:szCs w:val="24"/>
        </w:rPr>
        <w:t>Ja, niżej podpisany/a ……………………………………………………………………………</w:t>
      </w:r>
    </w:p>
    <w:p>
      <w:pPr>
        <w:pStyle w:val="Normal"/>
        <w:rPr/>
      </w:pPr>
      <w:r>
        <w:rPr>
          <w:rFonts w:ascii="Times New Roman" w:hAnsi="Times New Roman"/>
          <w:sz w:val="24"/>
          <w:szCs w:val="24"/>
        </w:rPr>
        <w:t>zamieszkały/a …………………………………………………………………………………..</w:t>
      </w:r>
    </w:p>
    <w:p>
      <w:pPr>
        <w:pStyle w:val="Normal"/>
        <w:rPr/>
      </w:pPr>
      <w:r>
        <w:rPr>
          <w:rFonts w:ascii="Times New Roman" w:hAnsi="Times New Roman"/>
          <w:sz w:val="24"/>
          <w:szCs w:val="24"/>
        </w:rPr>
        <w:t>oświadczam, iż jestem:</w:t>
      </w:r>
    </w:p>
    <w:p>
      <w:pPr>
        <w:pStyle w:val="Normal"/>
        <w:rPr/>
      </w:pPr>
      <w:r>
        <w:rPr>
          <w:rFonts w:eastAsia="Times New Roman" w:cs="Times New Roman" w:ascii="Times New Roman" w:hAnsi="Times New Roman"/>
          <w:sz w:val="36"/>
          <w:szCs w:val="36"/>
        </w:rPr>
        <w:t xml:space="preserve">□ </w:t>
      </w:r>
      <w:r>
        <w:rPr>
          <w:rFonts w:eastAsia="Times New Roman" w:cs="Times New Roman" w:ascii="Times New Roman" w:hAnsi="Times New Roman"/>
          <w:sz w:val="24"/>
          <w:szCs w:val="24"/>
        </w:rPr>
        <w:t xml:space="preserve">osobą bezrobotną </w:t>
      </w:r>
      <w:r>
        <w:rPr>
          <w:rFonts w:eastAsia="Times New Roman" w:cs="Times New Roman" w:ascii="sans-serif" w:hAnsi="sans-serif"/>
          <w:sz w:val="15"/>
          <w:szCs w:val="24"/>
        </w:rPr>
        <w:t>(1)</w:t>
      </w:r>
      <w:r>
        <w:rPr>
          <w:rFonts w:eastAsia="Times New Roman" w:cs="Times New Roman" w:ascii="Times New Roman" w:hAnsi="Times New Roman"/>
          <w:sz w:val="24"/>
          <w:szCs w:val="24"/>
        </w:rPr>
        <w:t>, zarejestrowaną w Urzędzie Pracy,</w:t>
      </w:r>
    </w:p>
    <w:p>
      <w:pPr>
        <w:pStyle w:val="Normal"/>
        <w:rPr/>
      </w:pPr>
      <w:r>
        <w:rPr>
          <w:rFonts w:eastAsia="Times New Roman" w:cs="Times New Roman" w:ascii="Times New Roman" w:hAnsi="Times New Roman"/>
          <w:sz w:val="36"/>
          <w:szCs w:val="36"/>
        </w:rPr>
        <w:t>□</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osobą bezrobotną, niezarejestrowaną w Urzędzie Pracy,</w:t>
      </w:r>
    </w:p>
    <w:p>
      <w:pPr>
        <w:pStyle w:val="Normal"/>
        <w:rPr/>
      </w:pPr>
      <w:r>
        <w:rPr>
          <w:rFonts w:eastAsia="Times New Roman" w:cs="Times New Roman" w:ascii="Times New Roman" w:hAnsi="Times New Roman"/>
          <w:sz w:val="36"/>
          <w:szCs w:val="36"/>
        </w:rPr>
        <w:t>□</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osobą bierną zawodowo </w:t>
      </w:r>
      <w:r>
        <w:rPr>
          <w:rFonts w:eastAsia="Times New Roman" w:cs="Times New Roman" w:ascii="sans-serif" w:hAnsi="sans-serif"/>
          <w:sz w:val="15"/>
          <w:szCs w:val="24"/>
        </w:rPr>
        <w:t>(2)</w:t>
      </w:r>
      <w:r>
        <w:rPr>
          <w:rFonts w:eastAsia="Times New Roman" w:cs="Times New Roman" w:ascii="Times New Roman" w:hAnsi="Times New Roman"/>
          <w:sz w:val="24"/>
          <w:szCs w:val="24"/>
        </w:rPr>
        <w:t>,</w:t>
      </w:r>
    </w:p>
    <w:p>
      <w:pPr>
        <w:pStyle w:val="Normal"/>
        <w:rPr/>
      </w:pPr>
      <w:r>
        <w:rPr>
          <w:rFonts w:eastAsia="Times New Roman" w:cs="Times New Roman" w:ascii="Times New Roman" w:hAnsi="Times New Roman"/>
          <w:sz w:val="36"/>
          <w:szCs w:val="36"/>
        </w:rPr>
        <w:t>□</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osobą pracującą </w:t>
      </w:r>
      <w:r>
        <w:rPr>
          <w:rFonts w:eastAsia="Times New Roman" w:cs="Times New Roman" w:ascii="sans-serif" w:hAnsi="sans-serif"/>
          <w:sz w:val="15"/>
          <w:szCs w:val="24"/>
        </w:rPr>
        <w:t>(3)</w:t>
      </w:r>
      <w:r>
        <w:rPr>
          <w:rFonts w:eastAsia="Times New Roman" w:cs="Times New Roman" w:ascii="Times New Roman" w:hAnsi="Times New Roman"/>
          <w:sz w:val="24"/>
          <w:szCs w:val="24"/>
        </w:rPr>
        <w:t>,</w:t>
      </w:r>
    </w:p>
    <w:p>
      <w:pPr>
        <w:pStyle w:val="Normal"/>
        <w:jc w:val="both"/>
        <w:rPr/>
      </w:pPr>
      <w:r>
        <w:rPr>
          <w:rFonts w:ascii="Times New Roman" w:hAnsi="Times New Roman"/>
          <w:sz w:val="24"/>
          <w:szCs w:val="24"/>
        </w:rPr>
        <w:t>Uprzedzony/a o odpowiedzialności cywilnej (wynikającej z Kodeksu Cywilnego) za składanie oświadczeń niezgodnych z prawdą, niniejszym oświadczam, że ww. informacje są zgodne ze stanem faktycznym i prawnym.</w:t>
      </w:r>
      <w:r>
        <w:rPr>
          <w:rFonts w:ascii="sans-serif" w:hAnsi="sans-serif"/>
          <w:sz w:val="27"/>
        </w:rPr>
        <w:t xml:space="preserve">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Poniatowa, dnia............................                                                   ……………………………..</w:t>
      </w:r>
    </w:p>
    <w:p>
      <w:pPr>
        <w:pStyle w:val="Normal"/>
        <w:jc w:val="right"/>
        <w:rPr/>
      </w:pPr>
      <w:r>
        <w:rPr>
          <w:rFonts w:ascii="Times New Roman" w:hAnsi="Times New Roman"/>
          <w:sz w:val="24"/>
          <w:szCs w:val="24"/>
        </w:rPr>
        <w:t>czytelny podpis kandydata</w:t>
      </w:r>
    </w:p>
    <w:p>
      <w:pPr>
        <w:pStyle w:val="Normal"/>
        <w:jc w:val="both"/>
        <w:rPr>
          <w:rFonts w:ascii="sans-serif" w:hAnsi="sans-serif"/>
          <w:sz w:val="27"/>
        </w:rPr>
      </w:pPr>
      <w:r>
        <w:rPr>
          <w:rFonts w:ascii="sans-serif" w:hAnsi="sans-serif"/>
          <w:sz w:val="27"/>
        </w:rPr>
      </w:r>
    </w:p>
    <w:p>
      <w:pPr>
        <w:pStyle w:val="Normal"/>
        <w:jc w:val="both"/>
        <w:rPr>
          <w:sz w:val="16"/>
          <w:szCs w:val="16"/>
        </w:rPr>
      </w:pPr>
      <w:r>
        <w:rPr>
          <w:rFonts w:ascii="Times New Roman" w:hAnsi="Times New Roman"/>
        </w:rPr>
      </w:r>
    </w:p>
    <w:p>
      <w:pPr>
        <w:pStyle w:val="Normal"/>
        <w:jc w:val="both"/>
        <w:rPr>
          <w:rFonts w:ascii="Arial" w:hAnsi="Arial"/>
          <w:sz w:val="16"/>
          <w:szCs w:val="16"/>
        </w:rPr>
      </w:pPr>
      <w:r>
        <w:rPr>
          <w:rFonts w:ascii="Times New Roman" w:hAnsi="Times New Roman"/>
          <w:sz w:val="16"/>
          <w:szCs w:val="16"/>
        </w:rPr>
        <w:t xml:space="preserve">1 osoba bezrobotna - 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bezrobotnymi1 w rozumieniu Wytycznych w zakresie przedsięwzięć z udziałem środków Europejskiego Funduszu Społecznego w obszarze rynku pracy na lata 2014-2020. </w:t>
      </w:r>
    </w:p>
    <w:p>
      <w:pPr>
        <w:pStyle w:val="Normal"/>
        <w:jc w:val="both"/>
        <w:rPr>
          <w:rFonts w:ascii="Arial" w:hAnsi="Arial"/>
          <w:sz w:val="16"/>
          <w:szCs w:val="16"/>
        </w:rPr>
      </w:pPr>
      <w:r>
        <w:rPr>
          <w:rFonts w:ascii="Times New Roman" w:hAnsi="Times New Roman"/>
          <w:sz w:val="16"/>
          <w:szCs w:val="16"/>
        </w:rPr>
        <w:t>2 osoba bierna zawodowo – 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2. Studenci studiów stacjonarnych uznawani są za osoby bierne zawodowo. Osoby prowadzące działalność gospodarczą na własny rachunek (w tym członek rodziny bezpłatnie pomagający osobie prowadzącej działalność) nie są uznawane za bierne zawodowo, w rozumieniu Wytycznych w zakresie przedsięwzięć z udziałem środków Europejskiego Funduszu Społecznego w obszarze rynku pracy na lata 2014-2020.</w:t>
      </w:r>
    </w:p>
    <w:p>
      <w:pPr>
        <w:pStyle w:val="Normal"/>
        <w:spacing w:before="0" w:after="200"/>
        <w:jc w:val="both"/>
        <w:rPr>
          <w:rFonts w:ascii="Times New Roman" w:hAnsi="Times New Roman"/>
        </w:rPr>
      </w:pPr>
      <w:r>
        <w:rPr>
          <w:rFonts w:ascii="Times New Roman" w:hAnsi="Times New Roman"/>
          <w:sz w:val="16"/>
          <w:szCs w:val="16"/>
        </w:rPr>
        <w:t xml:space="preserve">3 osoba pracująca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Osoba przebywająca na urlopie macierzyńskim/rodzicielskim (rozumianym jako świadczenie pracownicze, który zapewnia płatny lub bezpłatny czas wolny od pracy do momentu porodu i obejmuje późniejszą krótkoterminową opiekę nad dzieckiem) jest uznawana za „osobę pracującą” </w:t>
      </w:r>
    </w:p>
    <w:sectPr>
      <w:headerReference w:type="default" r:id="rId2"/>
      <w:footerReference w:type="default" r:id="rId3"/>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01"/>
    <w:family w:val="roman"/>
    <w:pitch w:val="variable"/>
  </w:font>
  <w:font w:name="sans-serif">
    <w:altName w:val="Arial"/>
    <w:charset w:val="ee"/>
    <w:family w:val="roman"/>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sz w:val="20"/>
        <w:szCs w:val="20"/>
      </w:rPr>
    </w:pPr>
    <w:r>
      <w:rPr>
        <w:i/>
        <w:sz w:val="20"/>
        <w:szCs w:val="20"/>
      </w:rPr>
      <w:t xml:space="preserve">Projekt „Aktywizacja Społeczno-Zawodowa Klientów Ośrodka” realizowany przez Gminę Poniatowa/Ośrodek Pomocy Społecznej w Poniatowej </w:t>
    </w:r>
    <w:bookmarkStart w:id="0" w:name="_GoBack"/>
    <w:bookmarkEnd w:id="0"/>
    <w:r>
      <w:rPr>
        <w:i/>
        <w:sz w:val="20"/>
        <w:szCs w:val="20"/>
      </w:rPr>
      <w:t>[umowa nr RPLU.11.01.00-06-0030/18-00 z dnia 20 maja 2019 r.] jest współfinansowany z Europejskiego Funduszu Społecznego i budżetu państwa w ramach Regionalnego Programu Operacyjnego Województwa Lubelskiego na lata 2014-2020</w:t>
    </w:r>
  </w:p>
  <w:p>
    <w:pPr>
      <w:pStyle w:val="Stopka"/>
      <w:jc w:val="center"/>
      <w:rPr>
        <w:i/>
        <w:i/>
      </w:rPr>
    </w:pPr>
    <w:r>
      <w:rPr>
        <w:i/>
      </w:rPr>
    </w:r>
  </w:p>
  <w:p>
    <w:pPr>
      <w:pStyle w:val="Stopka"/>
      <w:rPr/>
    </w:pPr>
    <w:r>
      <w:rPr/>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14300" distR="114300" simplePos="0" locked="0" layoutInCell="1" allowOverlap="1" relativeHeight="3">
          <wp:simplePos x="0" y="0"/>
          <wp:positionH relativeFrom="column">
            <wp:posOffset>471805</wp:posOffset>
          </wp:positionH>
          <wp:positionV relativeFrom="paragraph">
            <wp:posOffset>-386715</wp:posOffset>
          </wp:positionV>
          <wp:extent cx="4876800" cy="790575"/>
          <wp:effectExtent l="0" t="0" r="0" b="0"/>
          <wp:wrapNone/>
          <wp:docPr id="1" name="Obraz 2" descr="oznaczenia_efs_black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oznaczenia_efs_black_01-01"/>
                  <pic:cNvPicPr>
                    <a:picLocks noChangeAspect="1" noChangeArrowheads="1"/>
                  </pic:cNvPicPr>
                </pic:nvPicPr>
                <pic:blipFill>
                  <a:blip r:embed="rId1"/>
                  <a:stretch>
                    <a:fillRect/>
                  </a:stretch>
                </pic:blipFill>
                <pic:spPr bwMode="auto">
                  <a:xfrm>
                    <a:off x="0" y="0"/>
                    <a:ext cx="4876800" cy="79057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702e0c"/>
    <w:rPr/>
  </w:style>
  <w:style w:type="character" w:styleId="StopkaZnak" w:customStyle="1">
    <w:name w:val="Stopka Znak"/>
    <w:basedOn w:val="DefaultParagraphFont"/>
    <w:link w:val="Stopka"/>
    <w:uiPriority w:val="99"/>
    <w:qFormat/>
    <w:rsid w:val="00702e0c"/>
    <w:rPr/>
  </w:style>
  <w:style w:type="character" w:styleId="TekstdymkaZnak" w:customStyle="1">
    <w:name w:val="Tekst dymka Znak"/>
    <w:basedOn w:val="DefaultParagraphFont"/>
    <w:link w:val="Tekstdymka"/>
    <w:uiPriority w:val="99"/>
    <w:semiHidden/>
    <w:qFormat/>
    <w:rsid w:val="00702e0c"/>
    <w:rPr>
      <w:rFonts w:ascii="Tahoma" w:hAnsi="Tahoma" w:cs="Tahoma"/>
      <w:sz w:val="16"/>
      <w:szCs w:val="16"/>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702e0c"/>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702e0c"/>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702e0c"/>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LibreOffice/4.4.3.2$Windows_x86 LibreOffice_project/88805f81e9fe61362df02b9941de8e38a9b5fd16</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2019-08-19T17:35:00Z</dcterms:created>
  <dc:creator>User</dc:creator>
  <dc:language>pl-PL</dc:language>
  <cp:lastPrinted>2019-10-03T08:11:57Z</cp:lastPrinted>
  <dcterms:modified xsi:type="dcterms:W3CDTF">2019-10-03T10:05:08Z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